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147B2" w14:textId="77777777" w:rsidR="006F7CDA" w:rsidRPr="00BE016F" w:rsidRDefault="006F7CDA" w:rsidP="006F7CDA">
      <w:pPr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61236037" wp14:editId="252F0469">
            <wp:extent cx="1213485" cy="1283970"/>
            <wp:effectExtent l="0" t="0" r="5715" b="0"/>
            <wp:docPr id="1" name="Picture 1" descr="Description: Description: D:\Data Evan Stiawan\STIES-NU\LOGO STIES NU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Data Evan Stiawan\STIES-NU\LOGO STIES NU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3DDF" w14:textId="77777777" w:rsidR="006F7CDA" w:rsidRPr="00BE016F" w:rsidRDefault="006F7CDA" w:rsidP="006F7CDA">
      <w:pPr>
        <w:jc w:val="center"/>
        <w:rPr>
          <w:rFonts w:ascii="Times New Roman" w:hAnsi="Times New Roman" w:cs="Times New Roman"/>
        </w:rPr>
      </w:pPr>
    </w:p>
    <w:p w14:paraId="5C6A756B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SURAT KEPUTUSAN KETUA SEKOLAH TINGGI ILMU EKONOMI SYARIAH NAHDLATUL ULAMA BENGKULU</w:t>
      </w:r>
    </w:p>
    <w:p w14:paraId="31EC85FF" w14:textId="604951BA" w:rsidR="006F7CDA" w:rsidRPr="00960C77" w:rsidRDefault="006F7CDA" w:rsidP="006F7CD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016F">
        <w:rPr>
          <w:rFonts w:ascii="Times New Roman" w:hAnsi="Times New Roman" w:cs="Times New Roman"/>
        </w:rPr>
        <w:t xml:space="preserve">NOMOR </w:t>
      </w:r>
      <w:r w:rsidR="00960C77">
        <w:rPr>
          <w:rFonts w:ascii="Times New Roman" w:hAnsi="Times New Roman" w:cs="Times New Roman"/>
          <w:lang w:val="en-US"/>
        </w:rPr>
        <w:t>:</w:t>
      </w:r>
    </w:p>
    <w:p w14:paraId="59DD557C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TENTANG</w:t>
      </w:r>
    </w:p>
    <w:p w14:paraId="1B256BB0" w14:textId="232440DD" w:rsidR="006F7CDA" w:rsidRPr="00BE016F" w:rsidRDefault="007F215C" w:rsidP="006F7CD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PEDOMAN PENUGASAN PEMBELAJARAN DAN </w:t>
      </w:r>
      <w:proofErr w:type="gramStart"/>
      <w:r>
        <w:rPr>
          <w:rFonts w:ascii="Times New Roman" w:hAnsi="Times New Roman" w:cs="Times New Roman"/>
          <w:lang w:val="en-US"/>
        </w:rPr>
        <w:t xml:space="preserve">PENILAIAN </w:t>
      </w:r>
      <w:r w:rsidR="00BE016F">
        <w:rPr>
          <w:rFonts w:ascii="Times New Roman" w:hAnsi="Times New Roman" w:cs="Times New Roman"/>
          <w:lang w:val="en-US"/>
        </w:rPr>
        <w:t xml:space="preserve"> STIESNU</w:t>
      </w:r>
      <w:proofErr w:type="gramEnd"/>
      <w:r w:rsidR="00BE016F">
        <w:rPr>
          <w:rFonts w:ascii="Times New Roman" w:hAnsi="Times New Roman" w:cs="Times New Roman"/>
          <w:lang w:val="en-US"/>
        </w:rPr>
        <w:t xml:space="preserve"> BENGKULU  </w:t>
      </w:r>
    </w:p>
    <w:p w14:paraId="05A0F929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3528B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 xml:space="preserve">DENGAN RAHMAT TUHAN YANG MAHA ESA </w:t>
      </w:r>
    </w:p>
    <w:p w14:paraId="48025E43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KETUA SEKOLAH TINGGI ILMU EKONOMI SYARIAH NAHDLATUL ULAMA BENGKULU</w:t>
      </w:r>
    </w:p>
    <w:p w14:paraId="1DE6F9EC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E9472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6F7CDA" w:rsidRPr="00BE016F" w14:paraId="01E79F41" w14:textId="77777777" w:rsidTr="005C78E1">
        <w:tc>
          <w:tcPr>
            <w:tcW w:w="2235" w:type="dxa"/>
          </w:tcPr>
          <w:p w14:paraId="6761BEB7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>Menimbang             :</w:t>
            </w:r>
          </w:p>
          <w:p w14:paraId="2BDE6280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0D75912F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724F72E4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6CF78538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6EBEA0DD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222E314D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612629EB" w14:textId="77777777" w:rsidR="006F7CDA" w:rsidRPr="00BE016F" w:rsidRDefault="006F7CDA" w:rsidP="005C78E1">
            <w:pPr>
              <w:rPr>
                <w:rFonts w:ascii="Times New Roman" w:hAnsi="Times New Roman" w:cs="Times New Roman"/>
              </w:rPr>
            </w:pPr>
          </w:p>
          <w:p w14:paraId="1022F923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28BC623F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</w:p>
          <w:p w14:paraId="5E11DD02" w14:textId="77777777" w:rsidR="006F7CDA" w:rsidRPr="00BE016F" w:rsidRDefault="006F7CDA" w:rsidP="005C78E1">
            <w:pPr>
              <w:rPr>
                <w:rFonts w:ascii="Times New Roman" w:hAnsi="Times New Roman" w:cs="Times New Roman"/>
              </w:rPr>
            </w:pPr>
          </w:p>
          <w:p w14:paraId="6E58728F" w14:textId="77777777" w:rsidR="006F7CDA" w:rsidRPr="00BE016F" w:rsidRDefault="006F7CDA" w:rsidP="005C78E1">
            <w:pPr>
              <w:jc w:val="center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>Mengingat               :</w:t>
            </w:r>
          </w:p>
        </w:tc>
        <w:tc>
          <w:tcPr>
            <w:tcW w:w="6287" w:type="dxa"/>
          </w:tcPr>
          <w:p w14:paraId="522FDA2C" w14:textId="6A63D3D2" w:rsidR="006F7CDA" w:rsidRPr="00BE016F" w:rsidRDefault="006F7CDA" w:rsidP="006F7C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>Bahwa sehubungan dengan surat permohonan penetapan</w:t>
            </w:r>
            <w:r w:rsidR="00DC71A8" w:rsidRPr="00BE01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215C">
              <w:rPr>
                <w:rFonts w:ascii="Times New Roman" w:hAnsi="Times New Roman" w:cs="Times New Roman"/>
                <w:lang w:val="en-US"/>
              </w:rPr>
              <w:t>Pedoman</w:t>
            </w:r>
            <w:proofErr w:type="spellEnd"/>
            <w:r w:rsidR="007F21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215C">
              <w:rPr>
                <w:rFonts w:ascii="Times New Roman" w:hAnsi="Times New Roman" w:cs="Times New Roman"/>
                <w:lang w:val="en-US"/>
              </w:rPr>
              <w:t>penugasan</w:t>
            </w:r>
            <w:proofErr w:type="spellEnd"/>
            <w:r w:rsidR="007F21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2EBF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="00D32EBF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D32EBF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 w:rsid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016F">
              <w:rPr>
                <w:rFonts w:ascii="Times New Roman" w:hAnsi="Times New Roman" w:cs="Times New Roman"/>
              </w:rPr>
              <w:t>STIESNU Bengkulu tahun 2</w:t>
            </w:r>
            <w:r w:rsidR="007D16AF" w:rsidRPr="00BE016F">
              <w:rPr>
                <w:rFonts w:ascii="Times New Roman" w:hAnsi="Times New Roman" w:cs="Times New Roman"/>
              </w:rPr>
              <w:t>021</w:t>
            </w:r>
            <w:r w:rsidR="00957A2A" w:rsidRPr="00BE016F">
              <w:rPr>
                <w:rFonts w:ascii="Times New Roman" w:hAnsi="Times New Roman" w:cs="Times New Roman"/>
              </w:rPr>
              <w:t>-2026</w:t>
            </w:r>
          </w:p>
          <w:p w14:paraId="10D1BE80" w14:textId="492F43E6" w:rsidR="006F7CDA" w:rsidRPr="00BE016F" w:rsidRDefault="00957A2A" w:rsidP="00957A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 xml:space="preserve">Bahwa penyusunan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Pedoman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penugasan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 w:rsidRPr="00BE016F">
              <w:rPr>
                <w:rFonts w:ascii="Times New Roman" w:hAnsi="Times New Roman" w:cs="Times New Roman"/>
              </w:rPr>
              <w:t xml:space="preserve"> </w:t>
            </w:r>
            <w:r w:rsidR="006F7CDA" w:rsidRPr="00BE016F">
              <w:rPr>
                <w:rFonts w:ascii="Times New Roman" w:hAnsi="Times New Roman" w:cs="Times New Roman"/>
              </w:rPr>
              <w:t xml:space="preserve"> STIESNU Bengkulu tahun 20</w:t>
            </w:r>
            <w:r w:rsidR="007D16AF" w:rsidRPr="00BE016F">
              <w:rPr>
                <w:rFonts w:ascii="Times New Roman" w:hAnsi="Times New Roman" w:cs="Times New Roman"/>
              </w:rPr>
              <w:t>21-2026</w:t>
            </w:r>
            <w:r w:rsidR="006F7CDA" w:rsidRPr="00BE016F">
              <w:rPr>
                <w:rFonts w:ascii="Times New Roman" w:hAnsi="Times New Roman" w:cs="Times New Roman"/>
              </w:rPr>
              <w:t xml:space="preserve"> menjadi suatu kebutuhan pengembangan kampus STIESNU Bengkulu;</w:t>
            </w:r>
          </w:p>
          <w:p w14:paraId="5985F948" w14:textId="6CF0DC7D" w:rsidR="006F7CDA" w:rsidRPr="00BE016F" w:rsidRDefault="006F7CDA" w:rsidP="006F7C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 xml:space="preserve">Bahwa berdasarkan pertimbangan sebagaimana dimaksud dalam huruf a dan huruf b perlu menetapkan keputusan Ketua Sekolah Tinggi Ilmu Ekonomi Syariah Nahdlatul Ulama tentang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Pedoman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penugasan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D32EBF" w:rsidRPr="00D32EBF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 w:rsidR="00D32EBF" w:rsidRPr="00D32E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016F">
              <w:rPr>
                <w:rFonts w:ascii="Times New Roman" w:hAnsi="Times New Roman" w:cs="Times New Roman"/>
              </w:rPr>
              <w:t>STIESNU Bengkulu tahun 20</w:t>
            </w:r>
            <w:r w:rsidR="007D16AF" w:rsidRPr="00BE016F">
              <w:rPr>
                <w:rFonts w:ascii="Times New Roman" w:hAnsi="Times New Roman" w:cs="Times New Roman"/>
              </w:rPr>
              <w:t>21-2026</w:t>
            </w:r>
            <w:r w:rsidRPr="00BE016F">
              <w:rPr>
                <w:rFonts w:ascii="Times New Roman" w:hAnsi="Times New Roman" w:cs="Times New Roman"/>
              </w:rPr>
              <w:t>;</w:t>
            </w:r>
          </w:p>
          <w:p w14:paraId="03B9359F" w14:textId="77777777" w:rsidR="006F7CDA" w:rsidRPr="00BE016F" w:rsidRDefault="006F7CDA" w:rsidP="005C78E1">
            <w:pPr>
              <w:pStyle w:val="ListParagraph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>Undang- Undang Nomor 20 tahun 2013 tentang Sistem Pendidikan Nasional;</w:t>
            </w:r>
          </w:p>
          <w:p w14:paraId="734ACEE7" w14:textId="77777777" w:rsidR="006F7CDA" w:rsidRPr="00BE016F" w:rsidRDefault="006F7CDA" w:rsidP="005C78E1">
            <w:pPr>
              <w:pStyle w:val="ListParagraph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>Undang-Undang Nomor 12 Tahun 2012 tentang Pendidikan Tinggi;</w:t>
            </w:r>
          </w:p>
          <w:p w14:paraId="17F07253" w14:textId="77777777" w:rsidR="006F7CDA" w:rsidRPr="00BE016F" w:rsidRDefault="006F7CDA" w:rsidP="005C78E1">
            <w:pPr>
              <w:pStyle w:val="ListParagraph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 xml:space="preserve"> Peraturan pemerintah Nomor 60 tahun 1999 tentang Pendidikan Tinggi;</w:t>
            </w:r>
          </w:p>
          <w:p w14:paraId="7E5E9E1C" w14:textId="77777777" w:rsidR="006F7CDA" w:rsidRPr="00BE016F" w:rsidRDefault="006F7CDA" w:rsidP="005C78E1">
            <w:pPr>
              <w:pStyle w:val="ListParagraph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>Peraturan Pemerintah Nomor 4 tahun 2014 tentang Penyelenggara Pendidikan dan Pengelolah Perguruan Tinggi;</w:t>
            </w:r>
          </w:p>
          <w:p w14:paraId="0EE48EB6" w14:textId="54EAA794" w:rsidR="006F7CDA" w:rsidRPr="00BE016F" w:rsidRDefault="006F7CDA" w:rsidP="005C78E1">
            <w:pPr>
              <w:pStyle w:val="ListParagraph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 xml:space="preserve"> Keputusan Dirjen Pendis Kemenag RI Nomor 607 Tahun 20</w:t>
            </w:r>
            <w:r w:rsidR="00BC44D0" w:rsidRPr="00BE0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 xml:space="preserve"> tanggal 1 Febuari 20</w:t>
            </w:r>
            <w:r w:rsidR="00BC44D0" w:rsidRPr="00BE0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BE016F">
              <w:rPr>
                <w:rFonts w:ascii="Times New Roman" w:hAnsi="Times New Roman" w:cs="Times New Roman"/>
                <w:sz w:val="24"/>
                <w:szCs w:val="24"/>
              </w:rPr>
              <w:t xml:space="preserve"> tentang Pendirian Sekolah Tinggi Ilmu Ekonomi Syariah Nahdatul Ulama Bengkulu.</w:t>
            </w:r>
          </w:p>
          <w:p w14:paraId="71439D61" w14:textId="77777777" w:rsidR="006F7CDA" w:rsidRPr="00BE016F" w:rsidRDefault="006F7CDA" w:rsidP="005C78E1">
            <w:pPr>
              <w:pStyle w:val="ListParagraph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7418" w14:textId="77777777" w:rsidR="006F7CDA" w:rsidRPr="00BE016F" w:rsidRDefault="006F7CDA" w:rsidP="005C78E1">
            <w:pPr>
              <w:pStyle w:val="ListParagraph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52E9F" w14:textId="77777777" w:rsidR="006F7CDA" w:rsidRPr="00BE016F" w:rsidRDefault="006F7CDA" w:rsidP="006F7CDA">
      <w:pPr>
        <w:spacing w:after="0" w:line="240" w:lineRule="auto"/>
        <w:rPr>
          <w:rFonts w:ascii="Times New Roman" w:hAnsi="Times New Roman" w:cs="Times New Roman"/>
        </w:rPr>
      </w:pPr>
    </w:p>
    <w:p w14:paraId="666A5178" w14:textId="77777777" w:rsidR="006F7CDA" w:rsidRPr="00BE016F" w:rsidRDefault="006F7CDA" w:rsidP="006F7CDA">
      <w:pPr>
        <w:spacing w:after="0" w:line="240" w:lineRule="auto"/>
        <w:rPr>
          <w:rFonts w:ascii="Times New Roman" w:hAnsi="Times New Roman" w:cs="Times New Roman"/>
        </w:rPr>
      </w:pPr>
    </w:p>
    <w:p w14:paraId="17C452EB" w14:textId="77777777" w:rsidR="006F7CDA" w:rsidRPr="00BE016F" w:rsidRDefault="006F7CDA" w:rsidP="006F7CDA">
      <w:pPr>
        <w:spacing w:after="0" w:line="240" w:lineRule="auto"/>
        <w:rPr>
          <w:rFonts w:ascii="Times New Roman" w:hAnsi="Times New Roman" w:cs="Times New Roman"/>
        </w:rPr>
      </w:pPr>
    </w:p>
    <w:p w14:paraId="644CA8F8" w14:textId="77777777" w:rsidR="006F7CDA" w:rsidRPr="00BE016F" w:rsidRDefault="006F7CDA" w:rsidP="006F7CDA">
      <w:pPr>
        <w:spacing w:after="0" w:line="240" w:lineRule="auto"/>
        <w:rPr>
          <w:rFonts w:ascii="Times New Roman" w:hAnsi="Times New Roman" w:cs="Times New Roman"/>
        </w:rPr>
      </w:pPr>
    </w:p>
    <w:p w14:paraId="495CB951" w14:textId="41E4D9DE" w:rsidR="007D16AF" w:rsidRDefault="007D16AF" w:rsidP="006F7CDA">
      <w:pPr>
        <w:spacing w:after="0" w:line="240" w:lineRule="auto"/>
        <w:rPr>
          <w:rFonts w:ascii="Times New Roman" w:hAnsi="Times New Roman" w:cs="Times New Roman"/>
        </w:rPr>
      </w:pPr>
    </w:p>
    <w:p w14:paraId="0386E362" w14:textId="77777777" w:rsidR="00256086" w:rsidRPr="00BE016F" w:rsidRDefault="00256086" w:rsidP="006F7CDA">
      <w:pPr>
        <w:spacing w:after="0" w:line="240" w:lineRule="auto"/>
        <w:rPr>
          <w:rFonts w:ascii="Times New Roman" w:hAnsi="Times New Roman" w:cs="Times New Roman"/>
        </w:rPr>
      </w:pPr>
    </w:p>
    <w:p w14:paraId="3FA7DA87" w14:textId="77777777" w:rsidR="007D16AF" w:rsidRPr="00BE016F" w:rsidRDefault="007D16AF" w:rsidP="006F7CDA">
      <w:pPr>
        <w:spacing w:after="0" w:line="240" w:lineRule="auto"/>
        <w:rPr>
          <w:rFonts w:ascii="Times New Roman" w:hAnsi="Times New Roman" w:cs="Times New Roman"/>
        </w:rPr>
      </w:pPr>
    </w:p>
    <w:p w14:paraId="6BFB2C60" w14:textId="77777777" w:rsidR="006F7CDA" w:rsidRPr="00BE016F" w:rsidRDefault="006F7CDA" w:rsidP="006F7CDA">
      <w:pPr>
        <w:spacing w:after="0" w:line="240" w:lineRule="auto"/>
        <w:rPr>
          <w:rFonts w:ascii="Times New Roman" w:hAnsi="Times New Roman" w:cs="Times New Roman"/>
        </w:rPr>
      </w:pPr>
    </w:p>
    <w:p w14:paraId="1DE24980" w14:textId="77777777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lastRenderedPageBreak/>
        <w:t xml:space="preserve">MEMUTUSKAN </w:t>
      </w:r>
    </w:p>
    <w:p w14:paraId="0D2A7943" w14:textId="76517032" w:rsidR="006F7CDA" w:rsidRPr="00BE016F" w:rsidRDefault="006F7CDA" w:rsidP="006F7CD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23"/>
      </w:tblGrid>
      <w:tr w:rsidR="006F7CDA" w:rsidRPr="00BE016F" w14:paraId="45715DB8" w14:textId="77777777" w:rsidTr="0061633A">
        <w:trPr>
          <w:trHeight w:val="1565"/>
        </w:trPr>
        <w:tc>
          <w:tcPr>
            <w:tcW w:w="279" w:type="dxa"/>
          </w:tcPr>
          <w:p w14:paraId="7B96A1B7" w14:textId="585FADB5" w:rsidR="006F7CDA" w:rsidRPr="00BE016F" w:rsidRDefault="006F7CDA" w:rsidP="005C78E1">
            <w:pPr>
              <w:rPr>
                <w:rFonts w:ascii="Times New Roman" w:hAnsi="Times New Roman" w:cs="Times New Roman"/>
              </w:rPr>
            </w:pPr>
          </w:p>
          <w:p w14:paraId="5CC6F405" w14:textId="77777777" w:rsidR="005F374A" w:rsidRPr="00BE016F" w:rsidRDefault="005F374A" w:rsidP="005C78E1">
            <w:pPr>
              <w:rPr>
                <w:rFonts w:ascii="Times New Roman" w:hAnsi="Times New Roman" w:cs="Times New Roman"/>
              </w:rPr>
            </w:pPr>
          </w:p>
          <w:p w14:paraId="2AA0A7B3" w14:textId="0BD41F5D" w:rsidR="005F374A" w:rsidRPr="00BE016F" w:rsidRDefault="005F374A" w:rsidP="005C7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3" w:type="dxa"/>
            <w:hideMark/>
          </w:tcPr>
          <w:p w14:paraId="704E3C37" w14:textId="0A5D5B12" w:rsidR="006F7CDA" w:rsidRPr="00BE016F" w:rsidRDefault="00957A2A" w:rsidP="005C78E1">
            <w:pPr>
              <w:jc w:val="both"/>
              <w:rPr>
                <w:rFonts w:ascii="Times New Roman" w:hAnsi="Times New Roman" w:cs="Times New Roman"/>
              </w:rPr>
            </w:pPr>
            <w:r w:rsidRPr="00BE016F">
              <w:rPr>
                <w:rFonts w:ascii="Times New Roman" w:hAnsi="Times New Roman" w:cs="Times New Roman"/>
              </w:rPr>
              <w:t xml:space="preserve">KEPUTUSAN KETUA </w:t>
            </w:r>
            <w:r w:rsidR="006F7CDA" w:rsidRPr="00BE016F">
              <w:rPr>
                <w:rFonts w:ascii="Times New Roman" w:hAnsi="Times New Roman" w:cs="Times New Roman"/>
              </w:rPr>
              <w:t xml:space="preserve"> STIESNU BENGKULU</w:t>
            </w:r>
            <w:r w:rsidRPr="00BE016F">
              <w:rPr>
                <w:rFonts w:ascii="Times New Roman" w:hAnsi="Times New Roman" w:cs="Times New Roman"/>
              </w:rPr>
              <w:t xml:space="preserve"> TENTANG </w:t>
            </w:r>
            <w:r w:rsidR="00BE016F" w:rsidRPr="00BE016F">
              <w:rPr>
                <w:rFonts w:ascii="Times New Roman" w:hAnsi="Times New Roman" w:cs="Times New Roman"/>
                <w:lang w:val="en-US"/>
              </w:rPr>
              <w:t xml:space="preserve">DAFTAR KEPEGAWAIAN DAN JABATAN AKADEMIK </w:t>
            </w:r>
            <w:r w:rsidRPr="00BE016F">
              <w:rPr>
                <w:rFonts w:ascii="Times New Roman" w:hAnsi="Times New Roman" w:cs="Times New Roman"/>
              </w:rPr>
              <w:t>STIESNU BENGKULU</w:t>
            </w:r>
            <w:r w:rsidR="006F7CDA" w:rsidRPr="00BE016F">
              <w:rPr>
                <w:rFonts w:ascii="Times New Roman" w:hAnsi="Times New Roman" w:cs="Times New Roman"/>
              </w:rPr>
              <w:t xml:space="preserve"> TAHUN 20</w:t>
            </w:r>
            <w:r w:rsidR="007D16AF" w:rsidRPr="00BE016F">
              <w:rPr>
                <w:rFonts w:ascii="Times New Roman" w:hAnsi="Times New Roman" w:cs="Times New Roman"/>
              </w:rPr>
              <w:t>21-2026</w:t>
            </w:r>
            <w:r w:rsidR="006F7CDA" w:rsidRPr="00BE016F">
              <w:rPr>
                <w:rFonts w:ascii="Times New Roman" w:hAnsi="Times New Roman" w:cs="Times New Roman"/>
                <w:bCs/>
              </w:rPr>
              <w:t>;</w:t>
            </w:r>
          </w:p>
          <w:p w14:paraId="0469010C" w14:textId="77777777" w:rsidR="006F7CDA" w:rsidRPr="00D32EBF" w:rsidRDefault="006F7CDA" w:rsidP="00D32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Pasal 1</w:t>
            </w:r>
          </w:p>
          <w:p w14:paraId="4B59CE99" w14:textId="67913B48" w:rsidR="006F7CDA" w:rsidRPr="00D32EBF" w:rsidRDefault="006F7CDA" w:rsidP="00D32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Penetapan 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Pedoman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penugasan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339F"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STIESNU Bengkulu tahun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5339F" w:rsidRPr="00D32EBF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="00F14CF1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adalah sebagaimana tercantum dalam lampiran yang merupakan bagian tidak terpisahkan dari peraturan Ketua</w:t>
            </w:r>
            <w:r w:rsidR="00F14CF1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Bengkulu. </w:t>
            </w:r>
          </w:p>
          <w:p w14:paraId="4F57A7FC" w14:textId="77777777" w:rsidR="006F7CDA" w:rsidRPr="00D32EBF" w:rsidRDefault="006F7CDA" w:rsidP="00D32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Pasal 2</w:t>
            </w:r>
          </w:p>
          <w:p w14:paraId="70D457AB" w14:textId="54E610A4" w:rsidR="006F7CDA" w:rsidRPr="00D32EBF" w:rsidRDefault="006F7CDA" w:rsidP="00D32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Penetapan </w:t>
            </w:r>
            <w:r w:rsidRPr="00D32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Pedoman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penugasan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STIESNU Bengkulu tahun 20</w:t>
            </w:r>
            <w:r w:rsidR="007D16AF" w:rsidRPr="00D32EBF">
              <w:rPr>
                <w:rFonts w:ascii="Times New Roman" w:hAnsi="Times New Roman" w:cs="Times New Roman"/>
                <w:sz w:val="24"/>
                <w:szCs w:val="24"/>
              </w:rPr>
              <w:t>21-2026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 sebagaimana dimaksud dalam Pasal 1 merupakan pedoman dalam perencanaan, pelaksanaan dan evaluasi terhadap semua kebijakan, program dan kegiatan terkait </w:t>
            </w:r>
            <w:r w:rsidR="005F374A"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analisis beban kerja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di STIESNU Bengkulu tahun 20</w:t>
            </w:r>
            <w:r w:rsidR="007D16AF" w:rsidRPr="00D32EBF">
              <w:rPr>
                <w:rFonts w:ascii="Times New Roman" w:hAnsi="Times New Roman" w:cs="Times New Roman"/>
                <w:sz w:val="24"/>
                <w:szCs w:val="24"/>
              </w:rPr>
              <w:t>21-2026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9C841" w14:textId="5837D112" w:rsidR="005F374A" w:rsidRPr="00D32EBF" w:rsidRDefault="005F374A" w:rsidP="00D32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Pasal </w:t>
            </w:r>
            <w:r w:rsidR="00F14CF1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6E36A9C" w14:textId="1E8D7240" w:rsidR="005F374A" w:rsidRPr="00D32EBF" w:rsidRDefault="005F374A" w:rsidP="00D32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Penetapan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Pedoman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penugasan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32EBF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STIESNU bengkulu 2021-2026 sebagaimana tercantum </w:t>
            </w:r>
            <w:r w:rsidR="004C452C"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dalam pasal 1 dapat dilakukan perubahan sesuai dengan kebutuhan STIESNU bengkulu </w:t>
            </w:r>
          </w:p>
          <w:p w14:paraId="514EA6A4" w14:textId="2A49C624" w:rsidR="006F7CDA" w:rsidRPr="00D32EBF" w:rsidRDefault="005F374A" w:rsidP="00D32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 xml:space="preserve">Pasal </w:t>
            </w:r>
            <w:r w:rsidR="00F14CF1" w:rsidRPr="00D32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4986B438" w14:textId="77777777" w:rsidR="005F374A" w:rsidRPr="00D32EBF" w:rsidRDefault="006F7CDA" w:rsidP="00D32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F">
              <w:rPr>
                <w:rFonts w:ascii="Times New Roman" w:hAnsi="Times New Roman" w:cs="Times New Roman"/>
                <w:sz w:val="24"/>
                <w:szCs w:val="24"/>
              </w:rPr>
              <w:t>Keputusan ketua STIESNU Bengkulu ini berlaku sesuai dengan tanggal ditetapkan.</w:t>
            </w:r>
          </w:p>
          <w:p w14:paraId="11E61F6A" w14:textId="77777777" w:rsidR="005F374A" w:rsidRPr="00BE016F" w:rsidRDefault="005F374A" w:rsidP="005C78E1">
            <w:pPr>
              <w:jc w:val="both"/>
              <w:rPr>
                <w:rFonts w:ascii="Times New Roman" w:hAnsi="Times New Roman" w:cs="Times New Roman"/>
              </w:rPr>
            </w:pPr>
          </w:p>
          <w:p w14:paraId="4804C22F" w14:textId="28CBAF88" w:rsidR="006F7CDA" w:rsidRPr="00BE016F" w:rsidRDefault="006F7CDA" w:rsidP="005F374A">
            <w:pPr>
              <w:jc w:val="center"/>
              <w:rPr>
                <w:rFonts w:ascii="Times New Roman" w:hAnsi="Times New Roman" w:cs="Times New Roman"/>
              </w:rPr>
            </w:pPr>
          </w:p>
          <w:p w14:paraId="515BAFBA" w14:textId="29D0BD8E" w:rsidR="005F374A" w:rsidRPr="00BE016F" w:rsidRDefault="005F374A" w:rsidP="005F3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74A" w:rsidRPr="00BE016F" w14:paraId="3901C47D" w14:textId="77777777" w:rsidTr="0061633A">
        <w:trPr>
          <w:trHeight w:val="1565"/>
        </w:trPr>
        <w:tc>
          <w:tcPr>
            <w:tcW w:w="279" w:type="dxa"/>
          </w:tcPr>
          <w:p w14:paraId="27DD4259" w14:textId="268AF4BC" w:rsidR="005F374A" w:rsidRPr="00BE016F" w:rsidRDefault="005F374A" w:rsidP="005C7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3" w:type="dxa"/>
          </w:tcPr>
          <w:p w14:paraId="6E471BC8" w14:textId="77777777" w:rsidR="005F374A" w:rsidRPr="00BE016F" w:rsidRDefault="005F374A" w:rsidP="004C452C">
            <w:pPr>
              <w:rPr>
                <w:rFonts w:ascii="Times New Roman" w:hAnsi="Times New Roman" w:cs="Times New Roman"/>
              </w:rPr>
            </w:pPr>
          </w:p>
        </w:tc>
      </w:tr>
    </w:tbl>
    <w:p w14:paraId="7C5445A8" w14:textId="43792001" w:rsidR="006F7CDA" w:rsidRPr="00BE016F" w:rsidRDefault="006F7CDA" w:rsidP="004C452C">
      <w:pPr>
        <w:spacing w:after="0" w:line="240" w:lineRule="auto"/>
        <w:rPr>
          <w:rFonts w:ascii="Times New Roman" w:hAnsi="Times New Roman" w:cs="Times New Roman"/>
        </w:rPr>
      </w:pPr>
    </w:p>
    <w:p w14:paraId="48012D99" w14:textId="1400A57D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Ditetapkan di Bengkulu 20</w:t>
      </w:r>
      <w:r w:rsidR="007D16AF" w:rsidRPr="00BE016F">
        <w:rPr>
          <w:rFonts w:ascii="Times New Roman" w:hAnsi="Times New Roman" w:cs="Times New Roman"/>
        </w:rPr>
        <w:t>21</w:t>
      </w:r>
    </w:p>
    <w:p w14:paraId="703F3240" w14:textId="3AB8746B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 xml:space="preserve">Pada tanggal </w:t>
      </w:r>
      <w:r w:rsidR="00BE016F">
        <w:rPr>
          <w:rFonts w:ascii="Times New Roman" w:hAnsi="Times New Roman" w:cs="Times New Roman"/>
          <w:lang w:val="en-US"/>
        </w:rPr>
        <w:t xml:space="preserve">15 </w:t>
      </w:r>
      <w:proofErr w:type="spellStart"/>
      <w:r w:rsidR="00BE016F">
        <w:rPr>
          <w:rFonts w:ascii="Times New Roman" w:hAnsi="Times New Roman" w:cs="Times New Roman"/>
          <w:lang w:val="en-US"/>
        </w:rPr>
        <w:t>Oktober</w:t>
      </w:r>
      <w:proofErr w:type="spellEnd"/>
      <w:r w:rsidR="00BE016F">
        <w:rPr>
          <w:rFonts w:ascii="Times New Roman" w:hAnsi="Times New Roman" w:cs="Times New Roman"/>
          <w:lang w:val="en-US"/>
        </w:rPr>
        <w:t xml:space="preserve"> </w:t>
      </w:r>
      <w:r w:rsidRPr="00BE016F">
        <w:rPr>
          <w:rFonts w:ascii="Times New Roman" w:hAnsi="Times New Roman" w:cs="Times New Roman"/>
        </w:rPr>
        <w:t xml:space="preserve"> 20</w:t>
      </w:r>
      <w:r w:rsidR="007D16AF" w:rsidRPr="00BE016F">
        <w:rPr>
          <w:rFonts w:ascii="Times New Roman" w:hAnsi="Times New Roman" w:cs="Times New Roman"/>
        </w:rPr>
        <w:t>21</w:t>
      </w:r>
    </w:p>
    <w:p w14:paraId="4377C220" w14:textId="44EE1C17" w:rsidR="006F7CDA" w:rsidRPr="00BE016F" w:rsidRDefault="0061633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3551555F" wp14:editId="33FDB131">
            <wp:simplePos x="0" y="0"/>
            <wp:positionH relativeFrom="margin">
              <wp:posOffset>2496185</wp:posOffset>
            </wp:positionH>
            <wp:positionV relativeFrom="paragraph">
              <wp:posOffset>56888</wp:posOffset>
            </wp:positionV>
            <wp:extent cx="1698812" cy="9760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D PAK KETUA dan STEMPEL-1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1773" b="24636" l="22471" r="51059">
                                  <a14:foregroundMark x1="28059" y1="13727" x2="21706" y2="16727"/>
                                  <a14:foregroundMark x1="21706" y1="16727" x2="21706" y2="22545"/>
                                  <a14:foregroundMark x1="21706" y1="22545" x2="24235" y2="16227"/>
                                  <a14:foregroundMark x1="24235" y1="16227" x2="23471" y2="22227"/>
                                  <a14:foregroundMark x1="23471" y1="22227" x2="26000" y2="16864"/>
                                  <a14:foregroundMark x1="26000" y1="16864" x2="30235" y2="22045"/>
                                  <a14:foregroundMark x1="30235" y1="22045" x2="22588" y2="20045"/>
                                  <a14:foregroundMark x1="22588" y1="20045" x2="23529" y2="22727"/>
                                  <a14:foregroundMark x1="26765" y1="18455" x2="25765" y2="18545"/>
                                  <a14:foregroundMark x1="27235" y1="18682" x2="27235" y2="24500"/>
                                  <a14:foregroundMark x1="27235" y1="24500" x2="28235" y2="18273"/>
                                  <a14:foregroundMark x1="28235" y1="18273" x2="26471" y2="19727"/>
                                  <a14:foregroundMark x1="34353" y1="16682" x2="35118" y2="17364"/>
                                  <a14:foregroundMark x1="27176" y1="13000" x2="24000" y2="15864"/>
                                  <a14:foregroundMark x1="27529" y1="12409" x2="26471" y2="12727"/>
                                  <a14:foregroundMark x1="27353" y1="12591" x2="28588" y2="11773"/>
                                  <a14:foregroundMark x1="25706" y1="20182" x2="22765" y2="21909"/>
                                  <a14:foregroundMark x1="28176" y1="24091" x2="25353" y2="21409"/>
                                  <a14:foregroundMark x1="27118" y1="23045" x2="25353" y2="22682"/>
                                  <a14:foregroundMark x1="26824" y1="23273" x2="25471" y2="23273"/>
                                  <a14:foregroundMark x1="27235" y1="24455" x2="27000" y2="24636"/>
                                  <a14:foregroundMark x1="27412" y1="24227" x2="27000" y2="24273"/>
                                  <a14:foregroundMark x1="27471" y1="23909" x2="26882" y2="23727"/>
                                  <a14:foregroundMark x1="27471" y1="24182" x2="26294" y2="23636"/>
                                  <a14:foregroundMark x1="28118" y1="24227" x2="24235" y2="21273"/>
                                  <a14:foregroundMark x1="25706" y1="17864" x2="23941" y2="19136"/>
                                  <a14:backgroundMark x1="23798" y1="15753" x2="23302" y2="16157"/>
                                  <a14:backgroundMark x1="23163" y1="22896" x2="26569" y2="24086"/>
                                  <a14:backgroundMark x1="21505" y1="22923" x2="18412" y2="22136"/>
                                  <a14:backgroundMark x1="21983" y1="23044" x2="21531" y2="22929"/>
                                  <a14:backgroundMark x1="26660" y1="24234" x2="22381" y2="23145"/>
                                  <a14:backgroundMark x1="23151" y1="22921" x2="26439" y2="23466"/>
                                  <a14:backgroundMark x1="21648" y1="22672" x2="22250" y2="22772"/>
                                  <a14:backgroundMark x1="20881" y1="22545" x2="21608" y2="22665"/>
                                  <a14:backgroundMark x1="18412" y1="22136" x2="20455" y2="22474"/>
                                  <a14:backgroundMark x1="26333" y1="15463" x2="26307" y2="156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4" t="10787" r="45491" b="74112"/>
                    <a:stretch/>
                  </pic:blipFill>
                  <pic:spPr bwMode="auto">
                    <a:xfrm>
                      <a:off x="0" y="0"/>
                      <a:ext cx="1698812" cy="976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CDA" w:rsidRPr="00BE016F">
        <w:rPr>
          <w:rFonts w:ascii="Times New Roman" w:hAnsi="Times New Roman" w:cs="Times New Roman"/>
        </w:rPr>
        <w:t xml:space="preserve">Ketua, </w:t>
      </w:r>
    </w:p>
    <w:p w14:paraId="645F2FA6" w14:textId="1730C479" w:rsidR="006F7CDA" w:rsidRPr="00BE016F" w:rsidRDefault="006F7CDA" w:rsidP="006F7C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</w:p>
    <w:p w14:paraId="32B3CDF8" w14:textId="38D81AF6" w:rsidR="006F7CDA" w:rsidRPr="00BE016F" w:rsidRDefault="006F7CDA" w:rsidP="006F7C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</w:p>
    <w:p w14:paraId="36F174B1" w14:textId="0B2741CE" w:rsidR="006F7CDA" w:rsidRPr="00BE016F" w:rsidRDefault="006F7CDA" w:rsidP="006F7C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</w:p>
    <w:p w14:paraId="68167CB8" w14:textId="49212CB6" w:rsidR="006F7CDA" w:rsidRPr="00BE016F" w:rsidRDefault="006F7CDA" w:rsidP="006F7C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</w:p>
    <w:p w14:paraId="3C5A30ED" w14:textId="3CD5FE7A" w:rsidR="0021075C" w:rsidRPr="00BE016F" w:rsidRDefault="0021075C" w:rsidP="0021075C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Dodi Isran, M.Pd</w:t>
      </w:r>
      <w:r w:rsidR="00DC71A8" w:rsidRPr="00BE016F">
        <w:rPr>
          <w:rFonts w:ascii="Times New Roman" w:hAnsi="Times New Roman" w:cs="Times New Roman"/>
          <w:lang w:val="en-US"/>
        </w:rPr>
        <w:t>.</w:t>
      </w:r>
      <w:r w:rsidRPr="00BE016F">
        <w:rPr>
          <w:rFonts w:ascii="Times New Roman" w:hAnsi="Times New Roman" w:cs="Times New Roman"/>
        </w:rPr>
        <w:t xml:space="preserve"> Mat</w:t>
      </w:r>
    </w:p>
    <w:p w14:paraId="6B13CBE9" w14:textId="0D471A09" w:rsidR="0021075C" w:rsidRPr="00BE016F" w:rsidRDefault="0021075C" w:rsidP="0021075C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BE016F">
        <w:rPr>
          <w:rFonts w:ascii="Times New Roman" w:hAnsi="Times New Roman" w:cs="Times New Roman"/>
        </w:rPr>
        <w:t>NIDN. 2121128603</w:t>
      </w:r>
    </w:p>
    <w:p w14:paraId="7182A559" w14:textId="77777777" w:rsidR="0021075C" w:rsidRPr="00BE016F" w:rsidRDefault="0021075C" w:rsidP="0021075C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4902EC3B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102D6290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382ADA99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5F10E078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258040F9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44496114" w14:textId="77777777" w:rsidR="006F7CDA" w:rsidRPr="00BE016F" w:rsidRDefault="006F7CDA" w:rsidP="006F7CDA">
      <w:pPr>
        <w:spacing w:after="0" w:line="240" w:lineRule="auto"/>
        <w:ind w:left="5040"/>
        <w:rPr>
          <w:rFonts w:ascii="Times New Roman" w:hAnsi="Times New Roman" w:cs="Times New Roman"/>
        </w:rPr>
      </w:pPr>
    </w:p>
    <w:p w14:paraId="4C512C75" w14:textId="277BE7FD" w:rsidR="00207DA3" w:rsidRPr="00BE016F" w:rsidRDefault="00207DA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07DA3" w:rsidRPr="00BE0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61796"/>
    <w:multiLevelType w:val="hybridMultilevel"/>
    <w:tmpl w:val="0B96D4CA"/>
    <w:lvl w:ilvl="0" w:tplc="E93C30C0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0340"/>
    <w:multiLevelType w:val="hybridMultilevel"/>
    <w:tmpl w:val="0B96D4CA"/>
    <w:lvl w:ilvl="0" w:tplc="E93C30C0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3763"/>
    <w:multiLevelType w:val="hybridMultilevel"/>
    <w:tmpl w:val="0B96D4CA"/>
    <w:lvl w:ilvl="0" w:tplc="E93C30C0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A44C7"/>
    <w:multiLevelType w:val="hybridMultilevel"/>
    <w:tmpl w:val="5C12BB96"/>
    <w:lvl w:ilvl="0" w:tplc="0DCEE388">
      <w:start w:val="1"/>
      <w:numFmt w:val="decimal"/>
      <w:lvlText w:val="%1."/>
      <w:lvlJc w:val="left"/>
      <w:pPr>
        <w:ind w:left="351" w:hanging="360"/>
      </w:pPr>
    </w:lvl>
    <w:lvl w:ilvl="1" w:tplc="04210019">
      <w:start w:val="1"/>
      <w:numFmt w:val="lowerLetter"/>
      <w:lvlText w:val="%2."/>
      <w:lvlJc w:val="left"/>
      <w:pPr>
        <w:ind w:left="1071" w:hanging="360"/>
      </w:pPr>
    </w:lvl>
    <w:lvl w:ilvl="2" w:tplc="0421001B">
      <w:start w:val="1"/>
      <w:numFmt w:val="lowerRoman"/>
      <w:lvlText w:val="%3."/>
      <w:lvlJc w:val="right"/>
      <w:pPr>
        <w:ind w:left="1791" w:hanging="180"/>
      </w:pPr>
    </w:lvl>
    <w:lvl w:ilvl="3" w:tplc="0421000F">
      <w:start w:val="1"/>
      <w:numFmt w:val="decimal"/>
      <w:lvlText w:val="%4."/>
      <w:lvlJc w:val="left"/>
      <w:pPr>
        <w:ind w:left="2511" w:hanging="360"/>
      </w:pPr>
    </w:lvl>
    <w:lvl w:ilvl="4" w:tplc="04210019">
      <w:start w:val="1"/>
      <w:numFmt w:val="lowerLetter"/>
      <w:lvlText w:val="%5."/>
      <w:lvlJc w:val="left"/>
      <w:pPr>
        <w:ind w:left="3231" w:hanging="360"/>
      </w:pPr>
    </w:lvl>
    <w:lvl w:ilvl="5" w:tplc="0421001B">
      <w:start w:val="1"/>
      <w:numFmt w:val="lowerRoman"/>
      <w:lvlText w:val="%6."/>
      <w:lvlJc w:val="right"/>
      <w:pPr>
        <w:ind w:left="3951" w:hanging="180"/>
      </w:pPr>
    </w:lvl>
    <w:lvl w:ilvl="6" w:tplc="0421000F">
      <w:start w:val="1"/>
      <w:numFmt w:val="decimal"/>
      <w:lvlText w:val="%7."/>
      <w:lvlJc w:val="left"/>
      <w:pPr>
        <w:ind w:left="4671" w:hanging="360"/>
      </w:pPr>
    </w:lvl>
    <w:lvl w:ilvl="7" w:tplc="04210019">
      <w:start w:val="1"/>
      <w:numFmt w:val="lowerLetter"/>
      <w:lvlText w:val="%8."/>
      <w:lvlJc w:val="left"/>
      <w:pPr>
        <w:ind w:left="5391" w:hanging="360"/>
      </w:pPr>
    </w:lvl>
    <w:lvl w:ilvl="8" w:tplc="0421001B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DA"/>
    <w:rsid w:val="001224D4"/>
    <w:rsid w:val="00142574"/>
    <w:rsid w:val="001659A1"/>
    <w:rsid w:val="001C43D0"/>
    <w:rsid w:val="001F28BF"/>
    <w:rsid w:val="00207DA3"/>
    <w:rsid w:val="0021075C"/>
    <w:rsid w:val="0023362D"/>
    <w:rsid w:val="00256086"/>
    <w:rsid w:val="002A50E9"/>
    <w:rsid w:val="002D68F2"/>
    <w:rsid w:val="003373D0"/>
    <w:rsid w:val="00337E34"/>
    <w:rsid w:val="00347309"/>
    <w:rsid w:val="00363987"/>
    <w:rsid w:val="00363C6D"/>
    <w:rsid w:val="003A245D"/>
    <w:rsid w:val="003A3B7F"/>
    <w:rsid w:val="003A733E"/>
    <w:rsid w:val="003B053F"/>
    <w:rsid w:val="004163AA"/>
    <w:rsid w:val="004C452C"/>
    <w:rsid w:val="004C564E"/>
    <w:rsid w:val="004F0432"/>
    <w:rsid w:val="004F50E2"/>
    <w:rsid w:val="005230AE"/>
    <w:rsid w:val="005411E5"/>
    <w:rsid w:val="0054732C"/>
    <w:rsid w:val="0057105F"/>
    <w:rsid w:val="0058650A"/>
    <w:rsid w:val="005C53D4"/>
    <w:rsid w:val="005C624A"/>
    <w:rsid w:val="005F374A"/>
    <w:rsid w:val="0061633A"/>
    <w:rsid w:val="00650994"/>
    <w:rsid w:val="00660FC4"/>
    <w:rsid w:val="006B19E3"/>
    <w:rsid w:val="006F7CDA"/>
    <w:rsid w:val="007017C4"/>
    <w:rsid w:val="00725EA2"/>
    <w:rsid w:val="00773DD7"/>
    <w:rsid w:val="0078204B"/>
    <w:rsid w:val="007D16AF"/>
    <w:rsid w:val="007F215C"/>
    <w:rsid w:val="0081622A"/>
    <w:rsid w:val="00880EC9"/>
    <w:rsid w:val="00886D7B"/>
    <w:rsid w:val="008D4522"/>
    <w:rsid w:val="00957A2A"/>
    <w:rsid w:val="00960C77"/>
    <w:rsid w:val="00976D58"/>
    <w:rsid w:val="00A35632"/>
    <w:rsid w:val="00A847D9"/>
    <w:rsid w:val="00AB7E41"/>
    <w:rsid w:val="00BC44D0"/>
    <w:rsid w:val="00BE016F"/>
    <w:rsid w:val="00BE4E24"/>
    <w:rsid w:val="00BE5CBF"/>
    <w:rsid w:val="00C03507"/>
    <w:rsid w:val="00C677BC"/>
    <w:rsid w:val="00C7336E"/>
    <w:rsid w:val="00C972CA"/>
    <w:rsid w:val="00CF04DE"/>
    <w:rsid w:val="00CF25E7"/>
    <w:rsid w:val="00D32EBF"/>
    <w:rsid w:val="00DC3F2A"/>
    <w:rsid w:val="00DC71A8"/>
    <w:rsid w:val="00E3568E"/>
    <w:rsid w:val="00E65314"/>
    <w:rsid w:val="00E920C6"/>
    <w:rsid w:val="00EA5740"/>
    <w:rsid w:val="00EB2234"/>
    <w:rsid w:val="00EB2794"/>
    <w:rsid w:val="00F076C8"/>
    <w:rsid w:val="00F14CF1"/>
    <w:rsid w:val="00F36ED4"/>
    <w:rsid w:val="00F5339F"/>
    <w:rsid w:val="00F7382F"/>
    <w:rsid w:val="00F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C4C5"/>
  <w15:docId w15:val="{CAA6C082-F263-42A5-9693-08CEE3F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DA"/>
    <w:pPr>
      <w:ind w:left="720"/>
      <w:contextualSpacing/>
    </w:pPr>
  </w:style>
  <w:style w:type="table" w:styleId="TableGrid">
    <w:name w:val="Table Grid"/>
    <w:basedOn w:val="TableNormal"/>
    <w:uiPriority w:val="59"/>
    <w:rsid w:val="006F7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stiesnu bengkulu</cp:lastModifiedBy>
  <cp:revision>3</cp:revision>
  <cp:lastPrinted>2020-04-18T06:44:00Z</cp:lastPrinted>
  <dcterms:created xsi:type="dcterms:W3CDTF">2024-07-16T02:29:00Z</dcterms:created>
  <dcterms:modified xsi:type="dcterms:W3CDTF">2024-07-16T02:42:00Z</dcterms:modified>
</cp:coreProperties>
</file>